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1" w:rsidRDefault="00A32271" w:rsidP="00A32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A32271" w:rsidRDefault="00A32271" w:rsidP="00A32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32271" w:rsidRDefault="00A32271" w:rsidP="00A32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937329">
        <w:rPr>
          <w:rFonts w:ascii="Times New Roman" w:hAnsi="Times New Roman" w:cs="Times New Roman"/>
          <w:sz w:val="24"/>
          <w:szCs w:val="24"/>
        </w:rPr>
        <w:t>от 17.04.2025 г. № 30-о</w:t>
      </w:r>
    </w:p>
    <w:p w:rsidR="00A32271" w:rsidRPr="00937329" w:rsidRDefault="00A32271" w:rsidP="00A32271">
      <w:pPr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 локальных актов»</w:t>
      </w:r>
    </w:p>
    <w:p w:rsidR="00A32271" w:rsidRPr="0043283C" w:rsidRDefault="00A32271" w:rsidP="00A32271">
      <w:pPr>
        <w:tabs>
          <w:tab w:val="left" w:pos="442"/>
        </w:tabs>
        <w:spacing w:after="0"/>
        <w:jc w:val="center"/>
        <w:rPr>
          <w:spacing w:val="-6"/>
          <w:sz w:val="24"/>
          <w:szCs w:val="24"/>
        </w:rPr>
      </w:pPr>
    </w:p>
    <w:p w:rsidR="00A32271" w:rsidRDefault="00A32271" w:rsidP="00A32271">
      <w:pPr>
        <w:spacing w:after="0" w:line="302" w:lineRule="exac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4C">
        <w:rPr>
          <w:rFonts w:ascii="Times New Roman" w:hAnsi="Times New Roman" w:cs="Times New Roman"/>
          <w:b/>
          <w:sz w:val="24"/>
          <w:szCs w:val="24"/>
        </w:rPr>
        <w:t>Перечень коррупционно опасных функций ГБУСО Псковской области «Центр помощи детям, оставшимся без попечения родителей, Печорского района», при реализации которых наиболее вероятно возникновение коррупции.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260"/>
        <w:gridCol w:w="6344"/>
      </w:tblGrid>
      <w:tr w:rsidR="00A32271" w:rsidTr="00B76BF9">
        <w:tc>
          <w:tcPr>
            <w:tcW w:w="851" w:type="dxa"/>
          </w:tcPr>
          <w:p w:rsidR="00A32271" w:rsidRDefault="00A32271" w:rsidP="00B76BF9">
            <w:pPr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Зоны</w:t>
            </w:r>
          </w:p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повышенного</w:t>
            </w:r>
          </w:p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коррупционного</w:t>
            </w:r>
          </w:p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риска</w:t>
            </w:r>
          </w:p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(</w:t>
            </w:r>
            <w:proofErr w:type="spellStart"/>
            <w:r w:rsidRPr="00975218">
              <w:rPr>
                <w:rStyle w:val="2"/>
                <w:rFonts w:eastAsiaTheme="minorEastAsia"/>
              </w:rPr>
              <w:t>коррупционно</w:t>
            </w:r>
            <w:r w:rsidRPr="00975218">
              <w:rPr>
                <w:rStyle w:val="2"/>
                <w:rFonts w:eastAsiaTheme="minorEastAsia"/>
              </w:rPr>
              <w:softHyphen/>
              <w:t>опасные</w:t>
            </w:r>
            <w:proofErr w:type="spellEnd"/>
            <w:r w:rsidRPr="00975218">
              <w:rPr>
                <w:rStyle w:val="2"/>
                <w:rFonts w:eastAsiaTheme="minorEastAsia"/>
              </w:rPr>
              <w:t xml:space="preserve"> функции и полномочия)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Типовые ситуации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Организация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деятельности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</w:t>
            </w:r>
            <w:proofErr w:type="gramStart"/>
            <w:r>
              <w:rPr>
                <w:rStyle w:val="2"/>
                <w:rFonts w:eastAsiaTheme="minorEastAsia"/>
                <w:lang w:val="en-US"/>
              </w:rPr>
              <w:t>q</w:t>
            </w:r>
            <w:proofErr w:type="gramEnd"/>
            <w:r w:rsidRPr="00975218">
              <w:rPr>
                <w:rStyle w:val="2"/>
                <w:rFonts w:eastAsiaTheme="minorEastAsia"/>
              </w:rPr>
              <w:t xml:space="preserve"> заинтересованности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Прием на работу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Предоставление не предусмотренных законом преимуществ (протекционизм, семейственность) для поступления на работу в организацию, при разработке графика работы, графика отпусков, режима труда и отдыха работников.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Расписание и режим работы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Составление удобного расписания работников в зависимости от личных предпочтений или взяток директору, заместителям директора</w:t>
            </w:r>
            <w:r w:rsidRPr="00C40901">
              <w:rPr>
                <w:rStyle w:val="2"/>
                <w:rFonts w:eastAsiaTheme="minorEastAsia"/>
              </w:rPr>
              <w:t>.</w:t>
            </w:r>
            <w:r w:rsidRPr="00975218">
              <w:rPr>
                <w:rStyle w:val="2"/>
                <w:rFonts w:eastAsiaTheme="minorEastAsia"/>
              </w:rPr>
              <w:t xml:space="preserve"> 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Предоставление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сведений о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доходах,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18">
              <w:rPr>
                <w:rStyle w:val="2"/>
                <w:rFonts w:eastAsiaTheme="minorEastAsia"/>
              </w:rPr>
              <w:t>имуществе</w:t>
            </w:r>
            <w:proofErr w:type="gramEnd"/>
            <w:r w:rsidRPr="00975218">
              <w:rPr>
                <w:rStyle w:val="2"/>
                <w:rFonts w:eastAsiaTheme="minorEastAsia"/>
              </w:rPr>
              <w:t xml:space="preserve"> и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18">
              <w:rPr>
                <w:rStyle w:val="2"/>
                <w:rFonts w:eastAsiaTheme="minorEastAsia"/>
              </w:rPr>
              <w:t>обязательствах</w:t>
            </w:r>
            <w:proofErr w:type="gramEnd"/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имущественного</w:t>
            </w:r>
          </w:p>
          <w:p w:rsidR="00A32271" w:rsidRPr="00975218" w:rsidRDefault="00A32271" w:rsidP="00B76BF9">
            <w:pPr>
              <w:rPr>
                <w:rStyle w:val="2"/>
                <w:rFonts w:eastAsiaTheme="minorEastAsia"/>
              </w:rPr>
            </w:pPr>
            <w:r w:rsidRPr="00975218">
              <w:rPr>
                <w:rStyle w:val="2"/>
                <w:rFonts w:eastAsiaTheme="minorEastAsia"/>
              </w:rPr>
              <w:t>характера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руководителем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Style w:val="2"/>
                <w:rFonts w:eastAsiaTheme="minorEastAsia"/>
              </w:rPr>
            </w:pPr>
            <w:r w:rsidRPr="00975218">
              <w:rPr>
                <w:rStyle w:val="2"/>
                <w:rFonts w:eastAsiaTheme="minorEastAsia"/>
              </w:rPr>
              <w:t>Сокрытие сведений о доходах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 xml:space="preserve">Работа со </w:t>
            </w:r>
            <w:proofErr w:type="gramStart"/>
            <w:r w:rsidRPr="00975218">
              <w:rPr>
                <w:rStyle w:val="2"/>
                <w:rFonts w:eastAsiaTheme="minorEastAsia"/>
              </w:rPr>
              <w:t>служебной</w:t>
            </w:r>
            <w:proofErr w:type="gramEnd"/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информацией,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персональными</w:t>
            </w:r>
          </w:p>
          <w:p w:rsidR="00A32271" w:rsidRDefault="00A32271" w:rsidP="00B76BF9">
            <w:pPr>
              <w:rPr>
                <w:rStyle w:val="2"/>
                <w:rFonts w:eastAsiaTheme="minorEastAsia"/>
              </w:rPr>
            </w:pPr>
            <w:r w:rsidRPr="00975218">
              <w:rPr>
                <w:rStyle w:val="2"/>
                <w:rFonts w:eastAsiaTheme="minorEastAsia"/>
              </w:rPr>
              <w:t>данными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A32271" w:rsidRDefault="00A32271" w:rsidP="00B76BF9">
            <w:pPr>
              <w:rPr>
                <w:rStyle w:val="2"/>
                <w:rFonts w:eastAsiaTheme="minorEastAsia"/>
              </w:rPr>
            </w:pPr>
            <w:r w:rsidRPr="00975218">
              <w:rPr>
                <w:rStyle w:val="2"/>
                <w:rFonts w:eastAsiaTheme="minorEastAsia"/>
              </w:rPr>
              <w:t>Использование в личных или групповых интересах информации,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18">
              <w:rPr>
                <w:rStyle w:val="2"/>
                <w:rFonts w:eastAsiaTheme="minorEastAsia"/>
              </w:rPr>
              <w:t>полученной</w:t>
            </w:r>
            <w:proofErr w:type="gramEnd"/>
            <w:r w:rsidRPr="00975218">
              <w:rPr>
                <w:rStyle w:val="2"/>
                <w:rFonts w:eastAsiaTheme="minorEastAsia"/>
              </w:rPr>
              <w:t xml:space="preserve">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персональным данным.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 xml:space="preserve">Принятие решений об использовании бюджетных средств и средств, от </w:t>
            </w:r>
            <w:proofErr w:type="gramStart"/>
            <w:r w:rsidRPr="00975218">
              <w:rPr>
                <w:rStyle w:val="2"/>
                <w:rFonts w:eastAsiaTheme="minorEastAsia"/>
              </w:rPr>
              <w:t>приносящей</w:t>
            </w:r>
            <w:proofErr w:type="gramEnd"/>
            <w:r w:rsidRPr="00975218">
              <w:rPr>
                <w:rStyle w:val="2"/>
                <w:rFonts w:eastAsiaTheme="minorEastAsia"/>
              </w:rPr>
              <w:t xml:space="preserve"> доход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деятельности.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Нецелевое использование бюджетных средств и средств от приносящей доход деятельности.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Финансово</w:t>
            </w:r>
            <w:r w:rsidRPr="00975218">
              <w:rPr>
                <w:rStyle w:val="2"/>
                <w:rFonts w:eastAsiaTheme="minorEastAsia"/>
              </w:rPr>
              <w:softHyphen/>
            </w:r>
            <w:r>
              <w:rPr>
                <w:rStyle w:val="2"/>
                <w:rFonts w:eastAsiaTheme="minorEastAsia"/>
              </w:rPr>
              <w:t>-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хозяйственная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деятельность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 xml:space="preserve">Сговор с </w:t>
            </w:r>
            <w:proofErr w:type="gramStart"/>
            <w:r w:rsidRPr="00975218">
              <w:rPr>
                <w:rStyle w:val="2"/>
                <w:rFonts w:eastAsiaTheme="minorEastAsia"/>
              </w:rPr>
              <w:t>проверяющими</w:t>
            </w:r>
            <w:proofErr w:type="gramEnd"/>
            <w:r w:rsidRPr="00975218">
              <w:rPr>
                <w:rStyle w:val="2"/>
                <w:rFonts w:eastAsiaTheme="minorEastAsia"/>
              </w:rPr>
              <w:t>. Сговор с контрагентами. Получение в личное пользование материальных ценностей, подлог документов на проведение процедур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 xml:space="preserve">Осуществление закупок, </w:t>
            </w:r>
            <w:r w:rsidRPr="00975218">
              <w:rPr>
                <w:rStyle w:val="2"/>
                <w:rFonts w:eastAsiaTheme="minorEastAsia"/>
              </w:rPr>
              <w:lastRenderedPageBreak/>
              <w:t>заключение контрактов и других договоров на поставку товаров, выполнение работ, оказание услуг для организации.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lastRenderedPageBreak/>
              <w:t xml:space="preserve">Расстановка мнимых приоритетов по предмету, объемам, </w:t>
            </w:r>
            <w:r w:rsidRPr="00975218">
              <w:rPr>
                <w:rStyle w:val="2"/>
                <w:rFonts w:eastAsiaTheme="minorEastAsia"/>
              </w:rPr>
              <w:lastRenderedPageBreak/>
              <w:t>срокам удовлетворения потребности; определение объема необходимых средств;</w:t>
            </w:r>
          </w:p>
          <w:p w:rsidR="00A32271" w:rsidRPr="00975218" w:rsidRDefault="00A32271" w:rsidP="00B7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18">
              <w:rPr>
                <w:rStyle w:val="2"/>
                <w:rFonts w:eastAsiaTheme="minorEastAsia"/>
              </w:rPr>
              <w:t>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  <w:proofErr w:type="gramEnd"/>
          </w:p>
          <w:p w:rsidR="00A32271" w:rsidRPr="00975218" w:rsidRDefault="00A32271" w:rsidP="00B7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18">
              <w:rPr>
                <w:rStyle w:val="2"/>
                <w:rFonts w:eastAsiaTheme="minorEastAsia"/>
              </w:rPr>
              <w:t>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</w:t>
            </w:r>
            <w:proofErr w:type="gramEnd"/>
            <w:r w:rsidRPr="00975218">
              <w:rPr>
                <w:rStyle w:val="2"/>
                <w:rFonts w:eastAsiaTheme="minorEastAsia"/>
              </w:rPr>
              <w:t xml:space="preserve"> необоснованное затягивание или ускорение процесса осуществления закупок;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совершение сделок с нарушением установленного порядка требований закона в личных интересах;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Оплата труда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Оплата рабочего времени не в полном объеме. Оплата рабочего времени в полном объеме в случае, когда сотрудник фактически отсутствовал на рабочем месте.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Назначение стимулирующих выплат и вознаграждений работникам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Проведение аттестации работников и специалистов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Необъективная оценка деятельности работников, завышение результативности труда.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Списание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материальных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средств и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расходных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 xml:space="preserve">материалов </w:t>
            </w:r>
            <w:proofErr w:type="gramStart"/>
            <w:r w:rsidRPr="00975218">
              <w:rPr>
                <w:rStyle w:val="2"/>
                <w:rFonts w:eastAsiaTheme="minorEastAsia"/>
              </w:rPr>
              <w:t>с</w:t>
            </w:r>
            <w:proofErr w:type="gramEnd"/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бухгалтерского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учета.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Умышленное, досрочное списание материальных средств и расходных материалов с бухгалтерского учета. Сговор с материально-ответственным лицом. Получение в личное пользование материальных ценностей.</w:t>
            </w:r>
          </w:p>
        </w:tc>
      </w:tr>
      <w:tr w:rsidR="00A32271" w:rsidTr="00B76BF9">
        <w:trPr>
          <w:trHeight w:val="533"/>
        </w:trPr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Прием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пожертвований от граждан и организаций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Сговор с контрагентами, получение наличных денежных средств от контрагента. Нецелевое использование пожертвованных средств.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 xml:space="preserve">Подготовка локальных </w:t>
            </w:r>
            <w:proofErr w:type="spellStart"/>
            <w:r w:rsidRPr="00975218">
              <w:rPr>
                <w:rStyle w:val="2"/>
                <w:rFonts w:eastAsiaTheme="minorEastAsia"/>
              </w:rPr>
              <w:t>нормативно</w:t>
            </w:r>
            <w:r w:rsidRPr="00975218">
              <w:rPr>
                <w:rStyle w:val="2"/>
                <w:rFonts w:eastAsiaTheme="minorEastAsia"/>
              </w:rPr>
              <w:softHyphen/>
              <w:t>правовых</w:t>
            </w:r>
            <w:proofErr w:type="spellEnd"/>
            <w:r w:rsidRPr="00975218">
              <w:rPr>
                <w:rStyle w:val="2"/>
                <w:rFonts w:eastAsiaTheme="minorEastAsia"/>
              </w:rPr>
              <w:t xml:space="preserve"> актов</w:t>
            </w:r>
          </w:p>
        </w:tc>
        <w:tc>
          <w:tcPr>
            <w:tcW w:w="6344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Разработка и согласование проектов нормативно-правовых актов, содержащих коррупционные факторы</w:t>
            </w:r>
          </w:p>
        </w:tc>
      </w:tr>
      <w:tr w:rsidR="00A32271" w:rsidTr="00B76BF9">
        <w:tc>
          <w:tcPr>
            <w:tcW w:w="851" w:type="dxa"/>
          </w:tcPr>
          <w:p w:rsidR="00A32271" w:rsidRPr="00727235" w:rsidRDefault="00A32271" w:rsidP="00B76BF9">
            <w:pPr>
              <w:pStyle w:val="a4"/>
              <w:numPr>
                <w:ilvl w:val="0"/>
                <w:numId w:val="1"/>
              </w:num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Составление,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заполнение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документов,</w:t>
            </w:r>
          </w:p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справок,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975218">
              <w:rPr>
                <w:rStyle w:val="2"/>
                <w:rFonts w:eastAsiaTheme="minorEastAsia"/>
              </w:rPr>
              <w:t>отчетности</w:t>
            </w:r>
          </w:p>
        </w:tc>
        <w:tc>
          <w:tcPr>
            <w:tcW w:w="6344" w:type="dxa"/>
            <w:vAlign w:val="bottom"/>
          </w:tcPr>
          <w:p w:rsidR="00A32271" w:rsidRPr="00975218" w:rsidRDefault="00A32271" w:rsidP="00B7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18">
              <w:rPr>
                <w:rStyle w:val="2"/>
                <w:rFonts w:eastAsiaTheme="minorEastAsia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деятельности. Сокрытие достоверной финансовой и другой информации не выгодной для оценки деятельности организации. Сговор с гражданами для выдачи им заведомо ложной информации, для предоставления по месту требования.</w:t>
            </w:r>
          </w:p>
        </w:tc>
      </w:tr>
    </w:tbl>
    <w:p w:rsidR="008E3745" w:rsidRDefault="00DC49AF" w:rsidP="00DC49AF"/>
    <w:sectPr w:rsidR="008E3745" w:rsidSect="00A322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74E"/>
    <w:multiLevelType w:val="hybridMultilevel"/>
    <w:tmpl w:val="386E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271"/>
    <w:rsid w:val="00242B2F"/>
    <w:rsid w:val="006E5608"/>
    <w:rsid w:val="00A32271"/>
    <w:rsid w:val="00B458E5"/>
    <w:rsid w:val="00DC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3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3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2025-05-07T06:46:00Z</dcterms:created>
  <dcterms:modified xsi:type="dcterms:W3CDTF">2025-05-07T06:55:00Z</dcterms:modified>
</cp:coreProperties>
</file>