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53" w:rsidRPr="00980D9C" w:rsidRDefault="00980D9C" w:rsidP="00FD1132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980D9C">
        <w:rPr>
          <w:b/>
        </w:rPr>
        <w:t>Внесен ряд изменений в трудовое законодательство</w:t>
      </w:r>
    </w:p>
    <w:p w:rsidR="00980D9C" w:rsidRDefault="00980D9C" w:rsidP="00980D9C">
      <w:pPr>
        <w:pStyle w:val="a3"/>
        <w:jc w:val="both"/>
      </w:pPr>
      <w:r>
        <w:t>Обновлён минимальный размер повышения оплаты труда за работу в ночное время, соответствующее решение принято Правительством Российской Федерации. </w:t>
      </w:r>
    </w:p>
    <w:p w:rsidR="00980D9C" w:rsidRDefault="00980D9C" w:rsidP="00980D9C">
      <w:pPr>
        <w:pStyle w:val="a3"/>
        <w:jc w:val="both"/>
      </w:pPr>
      <w:r>
        <w:t>Трудовым законодательством предусмотрено, что каждый час работы в ночное время оплачивается в повышенном размере по сравнению с работой в нормальных условиях.</w:t>
      </w:r>
    </w:p>
    <w:p w:rsidR="00980D9C" w:rsidRDefault="00980D9C" w:rsidP="00980D9C">
      <w:pPr>
        <w:pStyle w:val="a3"/>
        <w:jc w:val="both"/>
      </w:pPr>
      <w:r>
        <w:t>Постановлением Правительства Российской Федерации от 04.04.2025 № 436 определено, что оплата составит 20 % часовой тарифной ставки (оклада (должностного оклада), рассчитанного за час работы) за каждый час работы в ночное время.</w:t>
      </w:r>
    </w:p>
    <w:p w:rsidR="00980D9C" w:rsidRDefault="00980D9C" w:rsidP="00980D9C">
      <w:pPr>
        <w:pStyle w:val="a3"/>
        <w:jc w:val="both"/>
      </w:pPr>
      <w:r>
        <w:t>Федеральным законом от 07.04.2025 № 63-ФЗ внесены изменения в статью 268 Трудового кодекса Российской Федерации, устанавливающие возможность привлечения к работе лиц в возрасте от 14 до 18 лет в выходные и нерабочие праздничные дни, а также в период летних каникул.</w:t>
      </w:r>
    </w:p>
    <w:p w:rsidR="00980D9C" w:rsidRDefault="00980D9C" w:rsidP="00980D9C">
      <w:pPr>
        <w:pStyle w:val="a3"/>
        <w:jc w:val="both"/>
      </w:pPr>
      <w:r>
        <w:t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 </w:t>
      </w:r>
    </w:p>
    <w:p w:rsidR="00980D9C" w:rsidRDefault="00980D9C" w:rsidP="00980D9C">
      <w:pPr>
        <w:pStyle w:val="a3"/>
        <w:jc w:val="both"/>
      </w:pPr>
      <w:r>
        <w:t>Для этого необходимо получить письменное согласие: </w:t>
      </w:r>
    </w:p>
    <w:p w:rsidR="00980D9C" w:rsidRDefault="00980D9C" w:rsidP="00980D9C">
      <w:pPr>
        <w:pStyle w:val="a3"/>
        <w:jc w:val="both"/>
      </w:pPr>
      <w:r>
        <w:t>- работника в случае, если он достиг возраста пятнадцати лет; </w:t>
      </w:r>
    </w:p>
    <w:p w:rsidR="00980D9C" w:rsidRDefault="00980D9C" w:rsidP="00980D9C">
      <w:pPr>
        <w:pStyle w:val="a3"/>
        <w:jc w:val="both"/>
      </w:pPr>
      <w:r>
        <w:t>- работника и одного из его родителей (попечителя) в случае, если работник не достиг возраста пятнадцати лет; </w:t>
      </w:r>
    </w:p>
    <w:p w:rsidR="00980D9C" w:rsidRDefault="00980D9C" w:rsidP="00980D9C">
      <w:pPr>
        <w:pStyle w:val="a3"/>
        <w:jc w:val="both"/>
      </w:pPr>
      <w:r>
        <w:t>- работника и органа опеки и попечительства или иного законного представителя несовершеннолетнего лица из числа детей-сирот и детей, оставшихся без попечения родителей, достигших возраста 14 лет.</w:t>
      </w:r>
    </w:p>
    <w:p w:rsidR="00980D9C" w:rsidRDefault="00980D9C" w:rsidP="00980D9C">
      <w:pPr>
        <w:pStyle w:val="a3"/>
        <w:jc w:val="both"/>
      </w:pPr>
      <w:r>
        <w:t>Приведенные изменения вступают в силу с 1 сентября 2025 года.</w:t>
      </w:r>
    </w:p>
    <w:p w:rsidR="00853F0E" w:rsidRPr="00FD1132" w:rsidRDefault="00853F0E" w:rsidP="00980D9C">
      <w:pPr>
        <w:pStyle w:val="a3"/>
        <w:jc w:val="both"/>
        <w:rPr>
          <w:sz w:val="28"/>
          <w:szCs w:val="28"/>
        </w:rPr>
      </w:pPr>
    </w:p>
    <w:sectPr w:rsidR="00853F0E" w:rsidRPr="00FD1132" w:rsidSect="000B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64" w:rsidRDefault="00741164" w:rsidP="00C62FF9">
      <w:pPr>
        <w:spacing w:after="0" w:line="240" w:lineRule="auto"/>
      </w:pPr>
      <w:r>
        <w:separator/>
      </w:r>
    </w:p>
  </w:endnote>
  <w:endnote w:type="continuationSeparator" w:id="0">
    <w:p w:rsidR="00741164" w:rsidRDefault="00741164" w:rsidP="00C6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64" w:rsidRDefault="00741164" w:rsidP="00C62FF9">
      <w:pPr>
        <w:spacing w:after="0" w:line="240" w:lineRule="auto"/>
      </w:pPr>
      <w:r>
        <w:separator/>
      </w:r>
    </w:p>
  </w:footnote>
  <w:footnote w:type="continuationSeparator" w:id="0">
    <w:p w:rsidR="00741164" w:rsidRDefault="00741164" w:rsidP="00C62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B38"/>
    <w:rsid w:val="00031D80"/>
    <w:rsid w:val="00071E53"/>
    <w:rsid w:val="000B4913"/>
    <w:rsid w:val="00104F7D"/>
    <w:rsid w:val="003054BF"/>
    <w:rsid w:val="003615C8"/>
    <w:rsid w:val="00741164"/>
    <w:rsid w:val="00765D47"/>
    <w:rsid w:val="007F4B38"/>
    <w:rsid w:val="00853F0E"/>
    <w:rsid w:val="00980D9C"/>
    <w:rsid w:val="00C62FF9"/>
    <w:rsid w:val="00E40A0F"/>
    <w:rsid w:val="00F50EFA"/>
    <w:rsid w:val="00F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FF9"/>
  </w:style>
  <w:style w:type="paragraph" w:styleId="a6">
    <w:name w:val="footer"/>
    <w:basedOn w:val="a"/>
    <w:link w:val="a7"/>
    <w:uiPriority w:val="99"/>
    <w:unhideWhenUsed/>
    <w:rsid w:val="00C6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FF9"/>
  </w:style>
  <w:style w:type="character" w:styleId="a8">
    <w:name w:val="Strong"/>
    <w:basedOn w:val="a0"/>
    <w:uiPriority w:val="22"/>
    <w:qFormat/>
    <w:rsid w:val="00FD1132"/>
    <w:rPr>
      <w:b/>
      <w:bCs/>
    </w:rPr>
  </w:style>
  <w:style w:type="character" w:styleId="a9">
    <w:name w:val="Hyperlink"/>
    <w:basedOn w:val="a0"/>
    <w:uiPriority w:val="99"/>
    <w:semiHidden/>
    <w:unhideWhenUsed/>
    <w:rsid w:val="00FD1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Hewlett-Packard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Домахина Анна Валентиновна</dc:creator>
  <cp:lastModifiedBy>Domakhina.A.V</cp:lastModifiedBy>
  <cp:revision>4</cp:revision>
  <dcterms:created xsi:type="dcterms:W3CDTF">2025-01-31T07:01:00Z</dcterms:created>
  <dcterms:modified xsi:type="dcterms:W3CDTF">2025-05-05T09:13:00Z</dcterms:modified>
</cp:coreProperties>
</file>